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both"/>
        <w:textAlignment w:val="auto"/>
        <w:rPr>
          <w:rFonts w:hint="default" w:ascii="Calibri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Calibri" w:hAnsi="Calibri" w:cs="宋体"/>
          <w:kern w:val="0"/>
          <w:sz w:val="21"/>
          <w:szCs w:val="21"/>
          <w:lang w:eastAsia="zh-CN"/>
        </w:rPr>
        <w:t>附件：“</w:t>
      </w:r>
      <w:r>
        <w:rPr>
          <w:rFonts w:hint="eastAsia" w:ascii="Calibri" w:hAnsi="Calibri" w:cs="宋体"/>
          <w:kern w:val="0"/>
          <w:sz w:val="21"/>
          <w:szCs w:val="21"/>
        </w:rPr>
        <w:t>大数据情报分析技术实践与竞争情报体系建设</w:t>
      </w:r>
      <w:r>
        <w:rPr>
          <w:rFonts w:hint="eastAsia" w:ascii="Calibri" w:hAnsi="Calibri" w:cs="宋体"/>
          <w:kern w:val="0"/>
          <w:sz w:val="21"/>
          <w:szCs w:val="21"/>
          <w:lang w:eastAsia="zh-CN"/>
        </w:rPr>
        <w:t>”</w:t>
      </w:r>
      <w:r>
        <w:rPr>
          <w:rFonts w:ascii="Calibri" w:hAnsi="Calibri" w:cs="宋体"/>
          <w:kern w:val="0"/>
          <w:sz w:val="21"/>
          <w:szCs w:val="21"/>
        </w:rPr>
        <w:t>研修班</w:t>
      </w:r>
      <w:r>
        <w:rPr>
          <w:rFonts w:ascii="Calibri" w:hAnsi="宋体"/>
          <w:b w:val="0"/>
          <w:bCs/>
          <w:sz w:val="21"/>
          <w:szCs w:val="21"/>
        </w:rPr>
        <w:t>报名</w:t>
      </w:r>
      <w:r>
        <w:rPr>
          <w:rFonts w:hint="eastAsia" w:ascii="Calibri" w:hAnsi="宋体"/>
          <w:b w:val="0"/>
          <w:bCs/>
          <w:sz w:val="21"/>
          <w:szCs w:val="21"/>
          <w:lang w:eastAsia="zh-CN"/>
        </w:rPr>
        <w:t>表</w:t>
      </w: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Calibri" w:hAnsi="宋体"/>
          <w:b w:val="0"/>
          <w:bCs/>
          <w:sz w:val="18"/>
          <w:szCs w:val="18"/>
          <w:lang w:val="en-US" w:eastAsia="zh-CN"/>
        </w:rPr>
        <w:t>word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080" w:firstLineChars="1700"/>
        <w:jc w:val="left"/>
        <w:textAlignment w:val="auto"/>
        <w:rPr>
          <w:rFonts w:hint="default" w:ascii="Calibri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Calibri" w:hAnsi="宋体"/>
          <w:b w:val="0"/>
          <w:bCs/>
          <w:sz w:val="24"/>
          <w:szCs w:val="24"/>
          <w:lang w:eastAsia="zh-CN"/>
        </w:rPr>
        <w:t>报</w:t>
      </w:r>
      <w:r>
        <w:rPr>
          <w:rFonts w:hint="eastAsia" w:ascii="Calibri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b w:val="0"/>
          <w:bCs/>
          <w:sz w:val="24"/>
          <w:szCs w:val="24"/>
          <w:lang w:eastAsia="zh-CN"/>
        </w:rPr>
        <w:t>名</w:t>
      </w:r>
      <w:r>
        <w:rPr>
          <w:rFonts w:hint="eastAsia" w:ascii="Calibri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b w:val="0"/>
          <w:bCs/>
          <w:sz w:val="24"/>
          <w:szCs w:val="24"/>
          <w:lang w:eastAsia="zh-CN"/>
        </w:rPr>
        <w:t>表</w:t>
      </w:r>
      <w:r>
        <w:rPr>
          <w:rFonts w:hint="eastAsia" w:ascii="Calibri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 xml:space="preserve">                          No.</w:t>
      </w:r>
    </w:p>
    <w:tbl>
      <w:tblPr>
        <w:tblStyle w:val="3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39"/>
        <w:gridCol w:w="1740"/>
        <w:gridCol w:w="202"/>
        <w:gridCol w:w="679"/>
        <w:gridCol w:w="1084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780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职务/职称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both"/>
              <w:textAlignment w:val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  <w:tc>
          <w:tcPr>
            <w:tcW w:w="3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28" w:type="dxa"/>
            <w:gridSpan w:val="7"/>
            <w:shd w:val="clear" w:color="auto" w:fill="EEECE1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酒店房间预定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82" w:type="dxa"/>
            <w:gridSpan w:val="5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选择房型</w:t>
            </w:r>
            <w:r>
              <w:rPr>
                <w:rFonts w:ascii="Calibri" w:hAnsi="Calibri"/>
                <w:szCs w:val="21"/>
              </w:rPr>
              <w:t>（√）</w:t>
            </w:r>
            <w:r>
              <w:rPr>
                <w:rFonts w:hint="eastAsia" w:ascii="Calibri" w:hAnsi="Calibri"/>
                <w:lang w:eastAsia="zh-CN"/>
              </w:rPr>
              <w:t>并填写间数</w:t>
            </w:r>
          </w:p>
        </w:tc>
        <w:tc>
          <w:tcPr>
            <w:tcW w:w="4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填写入住和离开酒店时间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51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szCs w:val="21"/>
              </w:rPr>
              <w:t>商务</w:t>
            </w:r>
            <w:r>
              <w:rPr>
                <w:rFonts w:hint="eastAsia" w:ascii="Calibri" w:hAnsi="宋体"/>
                <w:szCs w:val="21"/>
                <w:lang w:eastAsia="zh-CN"/>
              </w:rPr>
              <w:t>标准</w:t>
            </w:r>
            <w:r>
              <w:rPr>
                <w:rFonts w:hint="eastAsia" w:ascii="Calibri" w:hAnsi="宋体"/>
                <w:szCs w:val="21"/>
              </w:rPr>
              <w:t>间：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450</w:t>
            </w:r>
            <w:r>
              <w:rPr>
                <w:rFonts w:ascii="Calibri" w:hAnsi="Calibri"/>
                <w:szCs w:val="21"/>
              </w:rPr>
              <w:t>元/间/天</w:t>
            </w:r>
            <w:r>
              <w:rPr>
                <w:rFonts w:hint="eastAsia" w:ascii="Calibri" w:hAnsi="Calibri"/>
                <w:szCs w:val="21"/>
                <w:lang w:eastAsia="zh-CN"/>
              </w:rPr>
              <w:t>，</w:t>
            </w:r>
            <w:r>
              <w:rPr>
                <w:rFonts w:ascii="Calibri" w:hAnsi="宋体"/>
                <w:szCs w:val="21"/>
              </w:rPr>
              <w:t>预定</w:t>
            </w:r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szCs w:val="21"/>
              </w:rPr>
              <w:t>豪华</w:t>
            </w:r>
            <w:r>
              <w:rPr>
                <w:rFonts w:hint="eastAsia" w:ascii="Calibri" w:hAnsi="Calibri"/>
                <w:szCs w:val="21"/>
                <w:lang w:eastAsia="zh-CN"/>
              </w:rPr>
              <w:t>标准</w:t>
            </w:r>
            <w:r>
              <w:rPr>
                <w:rFonts w:hint="eastAsia" w:ascii="Calibri" w:hAnsi="Calibri"/>
                <w:szCs w:val="21"/>
              </w:rPr>
              <w:t>间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/大床间</w:t>
            </w:r>
            <w:r>
              <w:rPr>
                <w:rFonts w:hint="eastAsia" w:ascii="Calibri" w:hAnsi="Calibri"/>
                <w:szCs w:val="21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55</w:t>
            </w:r>
            <w:r>
              <w:rPr>
                <w:rFonts w:hint="eastAsia" w:ascii="Calibri" w:hAnsi="Calibri"/>
                <w:szCs w:val="21"/>
              </w:rPr>
              <w:t>0</w:t>
            </w:r>
            <w:r>
              <w:rPr>
                <w:rFonts w:ascii="Calibri" w:hAnsi="Calibri"/>
                <w:szCs w:val="21"/>
              </w:rPr>
              <w:t>元/间/天</w:t>
            </w:r>
            <w:r>
              <w:rPr>
                <w:rFonts w:hint="eastAsia" w:ascii="Calibri" w:hAnsi="Calibri"/>
                <w:szCs w:val="21"/>
                <w:lang w:eastAsia="zh-CN"/>
              </w:rPr>
              <w:t>，</w:t>
            </w:r>
            <w:r>
              <w:rPr>
                <w:rFonts w:ascii="Calibri" w:hAnsi="宋体"/>
                <w:szCs w:val="21"/>
              </w:rPr>
              <w:t>预定</w:t>
            </w:r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/>
                <w:szCs w:val="21"/>
              </w:rPr>
              <w:t>间</w:t>
            </w:r>
          </w:p>
        </w:tc>
        <w:tc>
          <w:tcPr>
            <w:tcW w:w="4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入住时间：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5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ascii="Calibri" w:hAnsi="Calibri"/>
                <w:szCs w:val="21"/>
                <w:u w:val="single"/>
              </w:rPr>
              <w:t xml:space="preserve">  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 </w:t>
            </w:r>
            <w:r>
              <w:rPr>
                <w:rFonts w:ascii="Calibri" w:hAnsi="Calibri"/>
                <w:szCs w:val="21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离开</w:t>
            </w:r>
            <w:r>
              <w:rPr>
                <w:rFonts w:hint="eastAsia" w:ascii="Calibri" w:hAnsi="Calibri"/>
                <w:szCs w:val="21"/>
                <w:lang w:eastAsia="zh-CN"/>
              </w:rPr>
              <w:t>时间</w:t>
            </w:r>
            <w:r>
              <w:rPr>
                <w:rFonts w:ascii="Calibri" w:hAnsi="Calibri"/>
                <w:szCs w:val="21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5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ascii="Calibri" w:hAnsi="Calibri"/>
                <w:szCs w:val="21"/>
                <w:u w:val="single"/>
              </w:rPr>
              <w:t xml:space="preserve">  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 </w:t>
            </w:r>
            <w:r>
              <w:rPr>
                <w:rFonts w:ascii="Calibri" w:hAnsi="Calibri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28" w:type="dxa"/>
            <w:gridSpan w:val="7"/>
            <w:shd w:val="clear" w:color="auto" w:fill="EEECE1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发票事宜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503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增值税普通发票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增值税专用发票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45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纳税人识别号（税号）:</w:t>
            </w:r>
          </w:p>
        </w:tc>
        <w:tc>
          <w:tcPr>
            <w:tcW w:w="48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纳税人识别号（税号）: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2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选择</w:t>
            </w:r>
            <w:r>
              <w:rPr>
                <w:rFonts w:ascii="Calibri" w:hAnsi="Calibri"/>
                <w:szCs w:val="21"/>
              </w:rPr>
              <w:t>服务名称（√）</w:t>
            </w:r>
            <w:r>
              <w:rPr>
                <w:rFonts w:hint="eastAsia" w:ascii="Calibri" w:hAnsi="Calibri"/>
                <w:szCs w:val="21"/>
              </w:rPr>
              <w:t>：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会议费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培训费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资料费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9328" w:type="dxa"/>
            <w:gridSpan w:val="7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同一单位两人及两人以上参会者，请注明发票张数：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张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Calibri" w:hAnsi="Calibri" w:eastAsia="宋体" w:cs="Arial"/>
          <w:b/>
          <w:bCs/>
          <w:i w:val="0"/>
          <w:iCs w:val="0"/>
          <w:color w:val="0070C0"/>
          <w:sz w:val="18"/>
          <w:szCs w:val="18"/>
          <w:u w:val="none"/>
          <w:lang w:eastAsia="zh-CN"/>
        </w:rPr>
      </w:pP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【注意事项】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1.填写报名表时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请务必在方框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上点击勾选；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2.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请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完整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填写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酒店房间预订信息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，以便妥善安排房间，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由于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客房紧张，请大家尽早报名</w:t>
      </w:r>
      <w:r>
        <w:rPr>
          <w:rFonts w:hint="eastAsia" w:ascii="Calibri" w:hAnsi="Calibri" w:cs="Arial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Calibri" w:hAnsi="Calibri" w:eastAsia="宋体" w:cs="Times New Roman"/>
          <w:b/>
          <w:bCs/>
          <w:i w:val="0"/>
          <w:iCs w:val="0"/>
          <w:color w:val="0070C0"/>
          <w:sz w:val="18"/>
          <w:szCs w:val="18"/>
          <w:u w:val="none"/>
          <w:lang w:val="en-US" w:eastAsia="zh-CN"/>
        </w:rPr>
        <w:t>3.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  <w:lang w:val="en-US" w:eastAsia="zh-CN"/>
        </w:rPr>
        <w:t>请务必最晚于5月8日前汇款会议费</w:t>
      </w:r>
      <w:bookmarkStart w:id="0" w:name="_GoBack"/>
      <w:bookmarkEnd w:id="0"/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  <w:lang w:val="en-US" w:eastAsia="zh-CN"/>
        </w:rPr>
        <w:t>，汇款时请注明“竞争情报培训费”。会议费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</w:rPr>
        <w:t>全部提供北方科技信息研究所发票，</w:t>
      </w:r>
      <w:r>
        <w:rPr>
          <w:rFonts w:ascii="Calibri" w:hAnsi="Calibri"/>
          <w:b/>
          <w:bCs/>
          <w:i w:val="0"/>
          <w:iCs w:val="0"/>
          <w:color w:val="0070C0"/>
          <w:sz w:val="18"/>
          <w:szCs w:val="18"/>
          <w:u w:val="none"/>
        </w:rPr>
        <w:t>根据我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  <w:lang w:eastAsia="zh-CN"/>
        </w:rPr>
        <w:t>所</w:t>
      </w:r>
      <w:r>
        <w:rPr>
          <w:rFonts w:ascii="Calibri" w:hAnsi="Calibri"/>
          <w:b/>
          <w:bCs/>
          <w:i w:val="0"/>
          <w:iCs w:val="0"/>
          <w:color w:val="0070C0"/>
          <w:sz w:val="18"/>
          <w:szCs w:val="18"/>
          <w:u w:val="none"/>
        </w:rPr>
        <w:t>财务规定，发票一经开出不能更换，故请跟财务部门确认后认真填写开票信息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  <w:lang w:eastAsia="zh-CN"/>
        </w:rPr>
        <w:t>；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4</w:t>
      </w:r>
      <w:r>
        <w:rPr>
          <w:rFonts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.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会议代表需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按照北京市疫情防控常态化措施要求，报到时向会务组出示健康绿码和通信大数据行程码，并严格服从培训期间疫情防控统一要求。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感谢您的理解和支持！</w:t>
      </w: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0A03"/>
    <w:rsid w:val="1F27038A"/>
    <w:rsid w:val="32E93FA5"/>
    <w:rsid w:val="46772E38"/>
    <w:rsid w:val="51A50A03"/>
    <w:rsid w:val="51D3437A"/>
    <w:rsid w:val="527A1BFE"/>
    <w:rsid w:val="7AE6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2021-03-23T02:28:00Z</dcterms:created>
  <dc:creator>刘玉</dc:creator>
  <cp:lastModifiedBy>刘玉</cp:lastModifiedBy>
  <dcterms:modified xsi:type="dcterms:W3CDTF">2021-04-12T00:39:32Z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38A7B20704FD433B825D956EA84A4F30</vt:lpwstr>
  </property>
</Properties>
</file>